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D9839" w14:textId="77777777" w:rsidR="00AE120A" w:rsidRP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sz w:val="28"/>
          <w:szCs w:val="28"/>
        </w:rPr>
      </w:pPr>
      <w:bookmarkStart w:id="0" w:name="_GoBack"/>
      <w:bookmarkEnd w:id="0"/>
      <w:r w:rsidRPr="00AE120A">
        <w:rPr>
          <w:b/>
          <w:sz w:val="28"/>
          <w:szCs w:val="28"/>
        </w:rPr>
        <w:t>PUBLICATIONS</w:t>
      </w:r>
      <w:r w:rsidRPr="00AE120A">
        <w:rPr>
          <w:sz w:val="28"/>
          <w:szCs w:val="28"/>
        </w:rPr>
        <w:t xml:space="preserve"> </w:t>
      </w:r>
    </w:p>
    <w:p w14:paraId="58F5D245" w14:textId="77777777" w:rsid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szCs w:val="24"/>
        </w:rPr>
      </w:pPr>
    </w:p>
    <w:p w14:paraId="69907BCD" w14:textId="77777777" w:rsidR="00AE120A" w:rsidRPr="00630F9F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b/>
          <w:szCs w:val="24"/>
        </w:rPr>
      </w:pPr>
      <w:r w:rsidRPr="00630F9F">
        <w:rPr>
          <w:b/>
          <w:szCs w:val="24"/>
        </w:rPr>
        <w:tab/>
        <w:t>Books</w:t>
      </w:r>
    </w:p>
    <w:p w14:paraId="66EA6666" w14:textId="7D77B033" w:rsid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szCs w:val="24"/>
        </w:rPr>
      </w:pPr>
      <w:r>
        <w:rPr>
          <w:szCs w:val="24"/>
        </w:rPr>
        <w:t>Herrera, RJ, RL Garcia-Bertrand, and F Salzano. 2015. Genomes, Evolution, and Culture: Past,</w:t>
      </w:r>
    </w:p>
    <w:p w14:paraId="49674BB8" w14:textId="73AF7F72" w:rsid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szCs w:val="24"/>
        </w:rPr>
      </w:pPr>
      <w:r>
        <w:rPr>
          <w:szCs w:val="24"/>
        </w:rPr>
        <w:tab/>
        <w:t xml:space="preserve"> Present, and Future of Humankind. Wiley and Sons, Chichester, West Sussex</w:t>
      </w:r>
    </w:p>
    <w:p w14:paraId="1AD0A491" w14:textId="77777777" w:rsidR="00AE120A" w:rsidRPr="00BA52D3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0"/>
        <w:rPr>
          <w:szCs w:val="24"/>
        </w:rPr>
      </w:pPr>
      <w:r w:rsidRPr="00BA52D3">
        <w:rPr>
          <w:szCs w:val="24"/>
        </w:rPr>
        <w:tab/>
      </w:r>
    </w:p>
    <w:p w14:paraId="51461688" w14:textId="77777777" w:rsidR="00AE120A" w:rsidRPr="00630F9F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b/>
          <w:szCs w:val="24"/>
        </w:rPr>
      </w:pPr>
      <w:r w:rsidRPr="00630F9F">
        <w:rPr>
          <w:b/>
          <w:szCs w:val="24"/>
        </w:rPr>
        <w:tab/>
        <w:t>Peer Reviewed (Research)</w:t>
      </w:r>
    </w:p>
    <w:p w14:paraId="08DB40AB" w14:textId="77777777" w:rsid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b/>
          <w:sz w:val="22"/>
          <w:szCs w:val="22"/>
        </w:rPr>
      </w:pPr>
    </w:p>
    <w:p w14:paraId="5E4C8AC1" w14:textId="77777777" w:rsidR="00AE120A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7" w:hanging="360"/>
        <w:rPr>
          <w:rFonts w:ascii="Times New Roman" w:hAnsi="Times New Roman"/>
          <w:szCs w:val="24"/>
        </w:rPr>
      </w:pPr>
      <w:r w:rsidRPr="00750DA4">
        <w:rPr>
          <w:rFonts w:ascii="Times New Roman" w:hAnsi="Times New Roman"/>
          <w:szCs w:val="24"/>
        </w:rPr>
        <w:t xml:space="preserve">Regueiro, M., R. Garcia-Bertrand, K. Fadhlaoui-Zid, J. Alvarez, and R.J. Herrera 2015. From Arabia to Iberia: A Y chromosomes prospective. </w:t>
      </w:r>
      <w:r w:rsidRPr="00750DA4">
        <w:rPr>
          <w:rFonts w:ascii="Times New Roman" w:hAnsi="Times New Roman"/>
          <w:b/>
          <w:szCs w:val="24"/>
        </w:rPr>
        <w:t>Gene</w:t>
      </w:r>
      <w:r>
        <w:rPr>
          <w:rFonts w:ascii="Times New Roman" w:hAnsi="Times New Roman"/>
          <w:szCs w:val="24"/>
        </w:rPr>
        <w:t>: 564: 141-152</w:t>
      </w:r>
    </w:p>
    <w:p w14:paraId="3973F584" w14:textId="77777777" w:rsidR="00AE120A" w:rsidRPr="00750DA4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7" w:hanging="360"/>
        <w:rPr>
          <w:rFonts w:ascii="Times New Roman" w:hAnsi="Times New Roman"/>
          <w:szCs w:val="24"/>
        </w:rPr>
      </w:pPr>
    </w:p>
    <w:p w14:paraId="309E95E8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>Fadhlaoi-Zid, K. R. Garcia-Bertrand, M.A. Alfonso-Sanchez, R. Zemni, A. Benammar</w:t>
      </w:r>
      <w:r>
        <w:rPr>
          <w:rFonts w:ascii="Times New Roman" w:hAnsi="Times New Roman"/>
          <w:szCs w:val="24"/>
        </w:rPr>
        <w:t>-Elgaaied, and R.J. Herrera 2015</w:t>
      </w:r>
      <w:r w:rsidRPr="00BE4149">
        <w:rPr>
          <w:rFonts w:ascii="Times New Roman" w:hAnsi="Times New Roman"/>
          <w:szCs w:val="24"/>
        </w:rPr>
        <w:t xml:space="preserve">. Sousse: extreme genetic heterogeneity in North Africa. </w:t>
      </w:r>
      <w:r>
        <w:rPr>
          <w:rFonts w:ascii="Times New Roman" w:hAnsi="Times New Roman"/>
          <w:b/>
          <w:szCs w:val="24"/>
        </w:rPr>
        <w:t>J. Hum Genet</w:t>
      </w:r>
      <w:r>
        <w:rPr>
          <w:rFonts w:ascii="Times New Roman" w:hAnsi="Times New Roman"/>
          <w:szCs w:val="24"/>
        </w:rPr>
        <w:t>, 60</w:t>
      </w:r>
      <w:r w:rsidRPr="00BE4149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</w:t>
      </w:r>
      <w:r w:rsidRPr="00BE4149">
        <w:rPr>
          <w:rFonts w:ascii="Times New Roman" w:hAnsi="Times New Roman"/>
          <w:szCs w:val="24"/>
        </w:rPr>
        <w:t>1-</w:t>
      </w:r>
      <w:r>
        <w:rPr>
          <w:rFonts w:ascii="Times New Roman" w:hAnsi="Times New Roman"/>
          <w:szCs w:val="24"/>
        </w:rPr>
        <w:t>4</w:t>
      </w:r>
      <w:r w:rsidRPr="00BE4149">
        <w:rPr>
          <w:rFonts w:ascii="Times New Roman" w:hAnsi="Times New Roman"/>
          <w:szCs w:val="24"/>
        </w:rPr>
        <w:t>9</w:t>
      </w:r>
    </w:p>
    <w:p w14:paraId="4EE9ADA9" w14:textId="77777777" w:rsidR="00AE120A" w:rsidRPr="00BE4149" w:rsidRDefault="00AE120A" w:rsidP="00AE120A">
      <w:pPr>
        <w:pStyle w:val="NormalWeb"/>
        <w:ind w:left="360" w:hanging="360"/>
        <w:rPr>
          <w:rFonts w:ascii="Times New Roman" w:hAnsi="Times New Roman"/>
          <w:bCs/>
          <w:sz w:val="24"/>
          <w:szCs w:val="24"/>
        </w:rPr>
      </w:pPr>
      <w:r w:rsidRPr="00BE4149">
        <w:rPr>
          <w:rFonts w:ascii="Times New Roman" w:hAnsi="Times New Roman"/>
          <w:bCs/>
          <w:sz w:val="24"/>
          <w:szCs w:val="24"/>
        </w:rPr>
        <w:t xml:space="preserve">Rowold D., R. Garcia-Bertrand, S. Calderon, L. Rivera, D.P. Benedico, M.A. Alfonso Sanchez, S. Chennakrishnaiah, M. Varela, and R.J. Herrera 2014. At the southeast fringe of the Bantu expansion: Genetic diversity and phylogenetic relationships to other sub-Saharan tribes. </w:t>
      </w:r>
      <w:r w:rsidRPr="00BE4149">
        <w:rPr>
          <w:rFonts w:ascii="Times New Roman" w:hAnsi="Times New Roman"/>
          <w:b/>
          <w:bCs/>
          <w:sz w:val="24"/>
          <w:szCs w:val="24"/>
        </w:rPr>
        <w:t>Meta Gene</w:t>
      </w:r>
      <w:r>
        <w:rPr>
          <w:rFonts w:ascii="Times New Roman" w:hAnsi="Times New Roman"/>
          <w:bCs/>
          <w:sz w:val="24"/>
          <w:szCs w:val="24"/>
        </w:rPr>
        <w:t>, 2: 670-685</w:t>
      </w:r>
    </w:p>
    <w:p w14:paraId="75B81810" w14:textId="77777777" w:rsidR="00AE120A" w:rsidRPr="00BE4149" w:rsidRDefault="00AE120A" w:rsidP="00AE120A">
      <w:pPr>
        <w:pStyle w:val="NormalWeb"/>
        <w:ind w:left="360" w:hanging="360"/>
        <w:rPr>
          <w:rFonts w:ascii="Times New Roman" w:hAnsi="Times New Roman"/>
          <w:bCs/>
          <w:sz w:val="24"/>
          <w:szCs w:val="24"/>
        </w:rPr>
      </w:pPr>
      <w:r w:rsidRPr="00BE4149">
        <w:rPr>
          <w:rFonts w:ascii="Times New Roman" w:hAnsi="Times New Roman"/>
          <w:bCs/>
          <w:sz w:val="24"/>
          <w:szCs w:val="24"/>
        </w:rPr>
        <w:t xml:space="preserve">Zeng, Z., R. Garcia-Bertrand, S. Calderon, L. Li, M. Zhong, and R.J. Herrera 2014. Extreme genetic heterogeneity among nine major tribal Taiwanese island populations detected with new generation Y23 STR system. </w:t>
      </w:r>
      <w:r w:rsidRPr="00BE4149">
        <w:rPr>
          <w:rFonts w:ascii="Times New Roman" w:hAnsi="Times New Roman"/>
          <w:b/>
          <w:bCs/>
          <w:sz w:val="24"/>
          <w:szCs w:val="24"/>
        </w:rPr>
        <w:t>Foren. Sci. Intern.</w:t>
      </w:r>
      <w:r>
        <w:rPr>
          <w:rFonts w:ascii="Times New Roman" w:hAnsi="Times New Roman"/>
          <w:b/>
          <w:bCs/>
          <w:sz w:val="24"/>
          <w:szCs w:val="24"/>
        </w:rPr>
        <w:t>: Genet</w:t>
      </w:r>
      <w:r w:rsidRPr="00BE4149">
        <w:rPr>
          <w:rFonts w:ascii="Times New Roman" w:hAnsi="Times New Roman"/>
          <w:b/>
          <w:bCs/>
          <w:sz w:val="24"/>
          <w:szCs w:val="24"/>
        </w:rPr>
        <w:t>,</w:t>
      </w:r>
      <w:r w:rsidRPr="00BE4149">
        <w:rPr>
          <w:rFonts w:ascii="Times New Roman" w:hAnsi="Times New Roman"/>
          <w:bCs/>
          <w:sz w:val="24"/>
          <w:szCs w:val="24"/>
        </w:rPr>
        <w:t xml:space="preserve"> 12: 100-106</w:t>
      </w:r>
    </w:p>
    <w:p w14:paraId="32801EB1" w14:textId="77777777" w:rsidR="00AE120A" w:rsidRPr="00BE4149" w:rsidRDefault="00AE120A" w:rsidP="00AE120A">
      <w:pPr>
        <w:pStyle w:val="NormalWeb"/>
        <w:ind w:left="360" w:hanging="360"/>
        <w:rPr>
          <w:rFonts w:ascii="Times New Roman" w:hAnsi="Times New Roman"/>
          <w:bCs/>
          <w:sz w:val="24"/>
          <w:szCs w:val="24"/>
        </w:rPr>
      </w:pPr>
      <w:r w:rsidRPr="00BE4149">
        <w:rPr>
          <w:rFonts w:ascii="Times New Roman" w:hAnsi="Times New Roman"/>
          <w:bCs/>
          <w:sz w:val="24"/>
          <w:szCs w:val="24"/>
        </w:rPr>
        <w:t xml:space="preserve">Zeng, Z., D.J. Rowald, R. Garcia-Bertrand, S. Calderon, M. Regueiro, L. Li, M. Zhong, and R.J. Herrera 2014. Taiwanese aborigines: genetic heterogeneity and paternal contribution to Oceania. </w:t>
      </w:r>
      <w:r w:rsidRPr="00BE4149">
        <w:rPr>
          <w:rFonts w:ascii="Times New Roman" w:hAnsi="Times New Roman"/>
          <w:b/>
          <w:bCs/>
          <w:sz w:val="24"/>
          <w:szCs w:val="24"/>
        </w:rPr>
        <w:t>Gene,</w:t>
      </w:r>
      <w:r w:rsidRPr="00BE4149">
        <w:rPr>
          <w:rFonts w:ascii="Times New Roman" w:hAnsi="Times New Roman"/>
          <w:bCs/>
          <w:sz w:val="24"/>
          <w:szCs w:val="24"/>
        </w:rPr>
        <w:t xml:space="preserve"> 542: 240-247.</w:t>
      </w:r>
    </w:p>
    <w:p w14:paraId="78262FF5" w14:textId="77777777" w:rsidR="00AE120A" w:rsidRPr="00BE4149" w:rsidRDefault="00AE120A" w:rsidP="00AE120A">
      <w:pPr>
        <w:pStyle w:val="NormalWeb"/>
        <w:ind w:left="360" w:hanging="360"/>
        <w:rPr>
          <w:rFonts w:ascii="Times New Roman" w:hAnsi="Times New Roman"/>
          <w:sz w:val="24"/>
          <w:szCs w:val="24"/>
        </w:rPr>
      </w:pPr>
      <w:r w:rsidRPr="00BE4149">
        <w:rPr>
          <w:rFonts w:ascii="Times New Roman" w:hAnsi="Times New Roman"/>
          <w:sz w:val="24"/>
          <w:szCs w:val="24"/>
        </w:rPr>
        <w:t xml:space="preserve">Garcia-Bertrand, R., T. M. Simms, A. M. Cadenas, and R. J. Herrera 2013. United Arab Emirates: phylogenetic relationships and ancestral populations. </w:t>
      </w:r>
      <w:r w:rsidRPr="00BE4149">
        <w:rPr>
          <w:rFonts w:ascii="Times New Roman" w:hAnsi="Times New Roman"/>
          <w:b/>
          <w:sz w:val="24"/>
          <w:szCs w:val="24"/>
        </w:rPr>
        <w:t xml:space="preserve">Gene: </w:t>
      </w:r>
      <w:r w:rsidRPr="00BE4149">
        <w:rPr>
          <w:rFonts w:ascii="Times New Roman" w:hAnsi="Times New Roman"/>
          <w:sz w:val="24"/>
          <w:szCs w:val="24"/>
        </w:rPr>
        <w:t>533: 411-419</w:t>
      </w:r>
    </w:p>
    <w:p w14:paraId="6C0ACB07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Mirabal, S., A.M. Cadenas, R. Garcia-Bertrand, R.</w:t>
      </w:r>
      <w:r w:rsidRPr="00BE4149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>.</w:t>
      </w:r>
      <w:r w:rsidRPr="00BE4149">
        <w:rPr>
          <w:rFonts w:ascii="Times New Roman" w:hAnsi="Times New Roman"/>
          <w:szCs w:val="24"/>
        </w:rPr>
        <w:t xml:space="preserve"> Herrera 2013. Ascertaining the Role of Taiwan as a source for the Austronesian Expansion. </w:t>
      </w:r>
      <w:r>
        <w:rPr>
          <w:rFonts w:ascii="Times New Roman" w:hAnsi="Times New Roman"/>
          <w:b/>
          <w:szCs w:val="24"/>
        </w:rPr>
        <w:t>Amer. J. Phys</w:t>
      </w:r>
      <w:r w:rsidRPr="00BE4149">
        <w:rPr>
          <w:rFonts w:ascii="Times New Roman" w:hAnsi="Times New Roman"/>
          <w:b/>
          <w:szCs w:val="24"/>
        </w:rPr>
        <w:t xml:space="preserve"> Anthro</w:t>
      </w:r>
      <w:r w:rsidRPr="00BE4149">
        <w:rPr>
          <w:rFonts w:ascii="Times New Roman" w:hAnsi="Times New Roman"/>
          <w:szCs w:val="24"/>
        </w:rPr>
        <w:t>, 150: 551-564</w:t>
      </w:r>
    </w:p>
    <w:p w14:paraId="751BC3A6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right="-540" w:hanging="360"/>
        <w:rPr>
          <w:rFonts w:ascii="Times New Roman" w:hAnsi="Times New Roman"/>
          <w:szCs w:val="24"/>
        </w:rPr>
      </w:pPr>
    </w:p>
    <w:p w14:paraId="452DBE1A" w14:textId="77777777" w:rsidR="00AE120A" w:rsidRPr="00BE4149" w:rsidRDefault="00AE120A" w:rsidP="00AE120A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Harlette L., T. Gayden, S. Chennakrishnaiah, A. Bukhari, M.</w:t>
      </w:r>
      <w:r w:rsidRPr="00BE414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Regueiro, V. Arce, P.A. Underhill, R.</w:t>
      </w:r>
      <w:r w:rsidRPr="00BE4149">
        <w:rPr>
          <w:rFonts w:ascii="Times New Roman" w:hAnsi="Times New Roman"/>
          <w:szCs w:val="24"/>
        </w:rPr>
        <w:t>L. Garcia-Bertrand,</w:t>
      </w:r>
      <w:r w:rsidRPr="00BE4149"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 xml:space="preserve">and R.J. </w:t>
      </w:r>
      <w:r w:rsidRPr="00BE4149">
        <w:rPr>
          <w:rFonts w:ascii="Times New Roman" w:hAnsi="Times New Roman"/>
          <w:szCs w:val="24"/>
        </w:rPr>
        <w:t xml:space="preserve">Herrera 2012. Afghanistan from a Y-chromosome perspective. </w:t>
      </w:r>
      <w:r w:rsidRPr="00BE4149">
        <w:rPr>
          <w:rFonts w:ascii="Times New Roman" w:hAnsi="Times New Roman"/>
          <w:b/>
          <w:szCs w:val="24"/>
        </w:rPr>
        <w:t xml:space="preserve">Eur. J. </w:t>
      </w:r>
      <w:r>
        <w:rPr>
          <w:rFonts w:ascii="Times New Roman" w:hAnsi="Times New Roman"/>
          <w:b/>
          <w:szCs w:val="24"/>
        </w:rPr>
        <w:t xml:space="preserve"> Hum</w:t>
      </w:r>
      <w:r w:rsidRPr="00BE414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Genet</w:t>
      </w:r>
      <w:r w:rsidRPr="00BE4149">
        <w:rPr>
          <w:rFonts w:ascii="Times New Roman" w:hAnsi="Times New Roman"/>
          <w:b/>
          <w:szCs w:val="24"/>
        </w:rPr>
        <w:t xml:space="preserve">, </w:t>
      </w:r>
      <w:r w:rsidRPr="00BE4149">
        <w:rPr>
          <w:rFonts w:ascii="Times New Roman" w:hAnsi="Times New Roman"/>
          <w:szCs w:val="24"/>
        </w:rPr>
        <w:t>20: 567-72</w:t>
      </w:r>
    </w:p>
    <w:p w14:paraId="06E2BC99" w14:textId="77777777" w:rsidR="00AE120A" w:rsidRPr="00BE4149" w:rsidRDefault="00AE120A" w:rsidP="00AE120A">
      <w:pPr>
        <w:ind w:left="360"/>
        <w:rPr>
          <w:rFonts w:ascii="Times New Roman" w:hAnsi="Times New Roman"/>
          <w:szCs w:val="24"/>
        </w:rPr>
      </w:pPr>
    </w:p>
    <w:p w14:paraId="4369E231" w14:textId="77777777" w:rsidR="00AE120A" w:rsidRPr="00BE4149" w:rsidRDefault="00AE120A" w:rsidP="00AE120A">
      <w:pPr>
        <w:rPr>
          <w:rFonts w:ascii="Times New Roman" w:hAnsi="Times New Roman"/>
          <w:szCs w:val="24"/>
          <w:lang w:val="pt-BR"/>
        </w:rPr>
      </w:pPr>
      <w:r w:rsidRPr="00BE4149">
        <w:rPr>
          <w:rFonts w:ascii="Times New Roman" w:hAnsi="Times New Roman"/>
          <w:szCs w:val="24"/>
        </w:rPr>
        <w:t xml:space="preserve">Mirabal, S., K. J. Herrera, T. Gayden, M. Regueiro, P.A. Underhill, </w:t>
      </w:r>
      <w:r w:rsidRPr="00BE4149">
        <w:rPr>
          <w:rFonts w:ascii="Times New Roman" w:hAnsi="Times New Roman"/>
          <w:szCs w:val="24"/>
          <w:lang w:val="pt-BR"/>
        </w:rPr>
        <w:t>Ralph L. Garcia-</w:t>
      </w:r>
    </w:p>
    <w:p w14:paraId="50175CDF" w14:textId="77777777" w:rsidR="00AE120A" w:rsidRPr="00BE4149" w:rsidRDefault="00AE120A" w:rsidP="00AE120A">
      <w:pPr>
        <w:ind w:left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  <w:lang w:val="pt-BR"/>
        </w:rPr>
        <w:t>Bertrand, Rene J. Herrera</w:t>
      </w:r>
      <w:r w:rsidRPr="00BE4149">
        <w:rPr>
          <w:rFonts w:ascii="Times New Roman" w:hAnsi="Times New Roman"/>
          <w:szCs w:val="24"/>
          <w:vertAlign w:val="superscript"/>
          <w:lang w:val="pt-BR"/>
        </w:rPr>
        <w:t xml:space="preserve">  </w:t>
      </w:r>
      <w:r w:rsidRPr="00BE4149">
        <w:rPr>
          <w:rFonts w:ascii="Times New Roman" w:hAnsi="Times New Roman"/>
          <w:szCs w:val="24"/>
        </w:rPr>
        <w:t xml:space="preserve">2012  Increased Y-chromosome resolution of haplogroup O suggests genetic ties between the Ami aborigines from Taiwan and the Polynesian Islands of Samoa and Tonga.  </w:t>
      </w:r>
      <w:r w:rsidRPr="00BE4149">
        <w:rPr>
          <w:rFonts w:ascii="Times New Roman" w:hAnsi="Times New Roman"/>
          <w:b/>
          <w:szCs w:val="24"/>
        </w:rPr>
        <w:t>Gene</w:t>
      </w:r>
      <w:r w:rsidRPr="00BE4149">
        <w:rPr>
          <w:rFonts w:ascii="Times New Roman" w:hAnsi="Times New Roman"/>
          <w:szCs w:val="24"/>
        </w:rPr>
        <w:t>, 492: 339-348</w:t>
      </w:r>
    </w:p>
    <w:p w14:paraId="2B52C682" w14:textId="77777777" w:rsidR="00AE120A" w:rsidRPr="00BE4149" w:rsidRDefault="00AE120A" w:rsidP="00AE120A">
      <w:pPr>
        <w:ind w:left="360"/>
        <w:rPr>
          <w:rFonts w:ascii="Times New Roman" w:hAnsi="Times New Roman"/>
          <w:szCs w:val="24"/>
          <w:lang w:val="pt-BR"/>
        </w:rPr>
      </w:pPr>
    </w:p>
    <w:p w14:paraId="2196277F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Regueiro, M., S. Mirabal, H. Lacau, JCaeiro, R. Garcia-Bertrand, and RJ Herrera, 2008. </w:t>
      </w:r>
    </w:p>
    <w:p w14:paraId="1875E471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/>
          <w:bCs/>
          <w:i/>
          <w:szCs w:val="24"/>
        </w:rPr>
      </w:pPr>
      <w:r w:rsidRPr="00BE4149">
        <w:rPr>
          <w:rFonts w:ascii="Times New Roman" w:hAnsi="Times New Roman"/>
          <w:szCs w:val="24"/>
        </w:rPr>
        <w:tab/>
      </w:r>
      <w:r w:rsidRPr="00BE4149">
        <w:rPr>
          <w:rFonts w:ascii="Times New Roman" w:hAnsi="Times New Roman"/>
          <w:bCs/>
          <w:szCs w:val="24"/>
        </w:rPr>
        <w:t xml:space="preserve">Austronesian genetic signature in East African Madagascar and Polynesia. </w:t>
      </w:r>
      <w:r>
        <w:rPr>
          <w:rFonts w:ascii="Times New Roman" w:hAnsi="Times New Roman"/>
          <w:b/>
          <w:bCs/>
          <w:i/>
          <w:szCs w:val="24"/>
        </w:rPr>
        <w:t>J. Hum</w:t>
      </w:r>
      <w:r w:rsidRPr="00BE4149">
        <w:rPr>
          <w:rFonts w:ascii="Times New Roman" w:hAnsi="Times New Roman"/>
          <w:b/>
          <w:bCs/>
          <w:i/>
          <w:szCs w:val="24"/>
        </w:rPr>
        <w:t xml:space="preserve"> </w:t>
      </w:r>
    </w:p>
    <w:p w14:paraId="7DC98A74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i/>
          <w:szCs w:val="24"/>
        </w:rPr>
        <w:lastRenderedPageBreak/>
        <w:tab/>
        <w:t>Genet</w:t>
      </w:r>
      <w:r w:rsidRPr="00BE4149">
        <w:rPr>
          <w:rFonts w:ascii="Times New Roman" w:hAnsi="Times New Roman"/>
          <w:bCs/>
          <w:i/>
          <w:szCs w:val="24"/>
        </w:rPr>
        <w:t xml:space="preserve"> </w:t>
      </w:r>
      <w:r w:rsidRPr="00BE4149">
        <w:rPr>
          <w:rFonts w:ascii="Times New Roman" w:hAnsi="Times New Roman"/>
          <w:bCs/>
          <w:szCs w:val="24"/>
        </w:rPr>
        <w:t>53: 106-120</w:t>
      </w:r>
    </w:p>
    <w:p w14:paraId="37D18851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Cs w:val="24"/>
        </w:rPr>
      </w:pPr>
    </w:p>
    <w:p w14:paraId="7C674EC8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>Chow, R. A., J. Caeiro, Shu-Ju chen, R. Garcia-Bertrand, and R.J. Herrera, 2005. Genetic Characterization of four Austronesian-Speaking Populations.</w:t>
      </w:r>
      <w:r w:rsidRPr="00BE4149">
        <w:rPr>
          <w:rFonts w:ascii="Times New Roman" w:hAnsi="Times New Roman"/>
          <w:b/>
          <w:szCs w:val="24"/>
        </w:rPr>
        <w:t xml:space="preserve">. </w:t>
      </w:r>
      <w:r>
        <w:rPr>
          <w:rFonts w:ascii="Times New Roman" w:hAnsi="Times New Roman"/>
          <w:b/>
          <w:i/>
          <w:szCs w:val="24"/>
        </w:rPr>
        <w:t>J. Hum Genet</w:t>
      </w:r>
      <w:r w:rsidRPr="00BE4149">
        <w:rPr>
          <w:rFonts w:ascii="Times New Roman" w:hAnsi="Times New Roman"/>
          <w:szCs w:val="24"/>
        </w:rPr>
        <w:t>, 50:550-559</w:t>
      </w:r>
    </w:p>
    <w:p w14:paraId="22465A2D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7FFE2C36" w14:textId="77777777" w:rsidR="00AE120A" w:rsidRPr="00BE4149" w:rsidRDefault="00AE120A" w:rsidP="00AE120A">
      <w:pPr>
        <w:pStyle w:val="BodyText"/>
        <w:tabs>
          <w:tab w:val="clear" w:pos="360"/>
          <w:tab w:val="left" w:pos="810"/>
          <w:tab w:val="left" w:pos="1440"/>
        </w:tabs>
        <w:ind w:left="360" w:right="0" w:hanging="360"/>
        <w:rPr>
          <w:rFonts w:ascii="Times New Roman" w:hAnsi="Times New Roman"/>
          <w:sz w:val="24"/>
          <w:szCs w:val="24"/>
        </w:rPr>
      </w:pPr>
      <w:r w:rsidRPr="00BE4149">
        <w:rPr>
          <w:rFonts w:ascii="Times New Roman" w:hAnsi="Times New Roman"/>
          <w:sz w:val="24"/>
          <w:szCs w:val="24"/>
        </w:rPr>
        <w:t>Shepard, E. M., R. A. Chow, E. Suafo’a, , D. Addison, A. M.Perez-Miranda*, R. Bertrand-Garcia, and R.J. Herrera, 2005. Autosomal STR Variation in Five Austronesian Populations</w:t>
      </w:r>
      <w:r w:rsidRPr="00BE4149">
        <w:rPr>
          <w:rFonts w:ascii="Times New Roman" w:hAnsi="Times New Roman"/>
          <w:i/>
          <w:sz w:val="24"/>
          <w:szCs w:val="24"/>
        </w:rPr>
        <w:t xml:space="preserve">.. </w:t>
      </w:r>
      <w:r>
        <w:rPr>
          <w:rFonts w:ascii="Times New Roman" w:hAnsi="Times New Roman"/>
          <w:b/>
          <w:i/>
          <w:sz w:val="24"/>
          <w:szCs w:val="24"/>
        </w:rPr>
        <w:t>Hum Biol</w:t>
      </w:r>
      <w:r w:rsidRPr="00BE4149">
        <w:rPr>
          <w:rFonts w:ascii="Times New Roman" w:hAnsi="Times New Roman"/>
          <w:sz w:val="24"/>
          <w:szCs w:val="24"/>
        </w:rPr>
        <w:t xml:space="preserve"> 77: 825-851</w:t>
      </w:r>
    </w:p>
    <w:p w14:paraId="54F318D7" w14:textId="77777777" w:rsidR="00AE120A" w:rsidRPr="00BE4149" w:rsidRDefault="00AE120A" w:rsidP="00AE120A">
      <w:pPr>
        <w:pStyle w:val="BodyText"/>
        <w:tabs>
          <w:tab w:val="clear" w:pos="360"/>
          <w:tab w:val="left" w:pos="810"/>
          <w:tab w:val="left" w:pos="1440"/>
        </w:tabs>
        <w:ind w:left="360" w:right="0" w:hanging="360"/>
        <w:rPr>
          <w:rFonts w:ascii="Times New Roman" w:hAnsi="Times New Roman"/>
          <w:b/>
          <w:sz w:val="24"/>
          <w:szCs w:val="24"/>
        </w:rPr>
      </w:pPr>
    </w:p>
    <w:p w14:paraId="0D0CC873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Sewerin, B., F. Cuza, M. Szmulewicz*, D. Rowold, R. Bertrand-Garcia, R. Herrera, 2002. On the Genetic Uniqueness of the Ami Aborigines of Formosa.  </w:t>
      </w:r>
      <w:r>
        <w:rPr>
          <w:rFonts w:ascii="Times New Roman" w:hAnsi="Times New Roman"/>
          <w:b/>
          <w:i/>
          <w:szCs w:val="24"/>
        </w:rPr>
        <w:t>J. of Phys</w:t>
      </w:r>
      <w:r w:rsidRPr="00BE4149">
        <w:rPr>
          <w:rFonts w:ascii="Times New Roman" w:hAnsi="Times New Roman"/>
          <w:b/>
          <w:i/>
          <w:szCs w:val="24"/>
        </w:rPr>
        <w:t xml:space="preserve"> Anthro.</w:t>
      </w:r>
      <w:r w:rsidRPr="00BE4149">
        <w:rPr>
          <w:rFonts w:ascii="Times New Roman" w:hAnsi="Times New Roman"/>
          <w:szCs w:val="24"/>
        </w:rPr>
        <w:t xml:space="preserve"> 119: 240-248 </w:t>
      </w:r>
    </w:p>
    <w:p w14:paraId="3E729D2C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4E048011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>Saberman*, J. and</w:t>
      </w:r>
      <w:r w:rsidRPr="00BE4149">
        <w:rPr>
          <w:rFonts w:ascii="Times New Roman" w:hAnsi="Times New Roman"/>
          <w:b/>
          <w:szCs w:val="24"/>
        </w:rPr>
        <w:t xml:space="preserve"> </w:t>
      </w:r>
      <w:r w:rsidRPr="00BE4149">
        <w:rPr>
          <w:rFonts w:ascii="Times New Roman" w:hAnsi="Times New Roman"/>
          <w:szCs w:val="24"/>
        </w:rPr>
        <w:t xml:space="preserve">R. Bertrand-Garcia, 1997. Hairy-Sheath-Frayed 1-O is a non-cell-autonomous mutation which regulates developmental stage transitions in maize. </w:t>
      </w:r>
      <w:r>
        <w:rPr>
          <w:rFonts w:ascii="Times New Roman" w:hAnsi="Times New Roman"/>
          <w:b/>
          <w:i/>
          <w:szCs w:val="24"/>
        </w:rPr>
        <w:t>J of Hered</w:t>
      </w:r>
      <w:r w:rsidRPr="00BE4149">
        <w:rPr>
          <w:rFonts w:ascii="Times New Roman" w:hAnsi="Times New Roman"/>
          <w:b/>
          <w:i/>
          <w:szCs w:val="24"/>
        </w:rPr>
        <w:t xml:space="preserve"> </w:t>
      </w:r>
      <w:r w:rsidRPr="00BE4149">
        <w:rPr>
          <w:rFonts w:ascii="Times New Roman" w:hAnsi="Times New Roman"/>
          <w:i/>
          <w:szCs w:val="24"/>
        </w:rPr>
        <w:t xml:space="preserve"> </w:t>
      </w:r>
      <w:r w:rsidRPr="00BE4149">
        <w:rPr>
          <w:rFonts w:ascii="Times New Roman" w:hAnsi="Times New Roman"/>
          <w:szCs w:val="24"/>
        </w:rPr>
        <w:t>88:549-553</w:t>
      </w:r>
    </w:p>
    <w:p w14:paraId="1DB1F946" w14:textId="77777777" w:rsidR="00AE120A" w:rsidRPr="00BE4149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4FB4B7E3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Sung, Z. R., A. Belachew, B. Shunong  and R. Bertrand-Garcia. 1992, Embryonic flower, an </w:t>
      </w:r>
      <w:r w:rsidRPr="00BE4149">
        <w:rPr>
          <w:rFonts w:ascii="Times New Roman" w:hAnsi="Times New Roman"/>
          <w:i/>
          <w:szCs w:val="24"/>
        </w:rPr>
        <w:t xml:space="preserve">Arabidopsis </w:t>
      </w:r>
      <w:r w:rsidRPr="00BE4149">
        <w:rPr>
          <w:rFonts w:ascii="Times New Roman" w:hAnsi="Times New Roman"/>
          <w:szCs w:val="24"/>
        </w:rPr>
        <w:t xml:space="preserve">gene required for vegetative shoot development. </w:t>
      </w:r>
      <w:r w:rsidRPr="00BE4149">
        <w:rPr>
          <w:rFonts w:ascii="Times New Roman" w:hAnsi="Times New Roman"/>
          <w:b/>
          <w:i/>
          <w:szCs w:val="24"/>
        </w:rPr>
        <w:t>Science</w:t>
      </w:r>
      <w:r w:rsidRPr="00BE4149">
        <w:rPr>
          <w:rFonts w:ascii="Times New Roman" w:hAnsi="Times New Roman"/>
          <w:szCs w:val="24"/>
        </w:rPr>
        <w:t xml:space="preserve">  258:1645-47</w:t>
      </w:r>
    </w:p>
    <w:p w14:paraId="62FF67EA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7B425DC9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Freeling M., R. Bertrand-Garcia and N. Sinha, 1992. Maize Mutants and Variants Altering Developmental Time and their Heterochronic Interactions. </w:t>
      </w:r>
      <w:r w:rsidRPr="00BE4149">
        <w:rPr>
          <w:rFonts w:ascii="Times New Roman" w:hAnsi="Times New Roman"/>
          <w:b/>
          <w:i/>
          <w:szCs w:val="24"/>
        </w:rPr>
        <w:t>BioEssays</w:t>
      </w:r>
      <w:r w:rsidRPr="00BE4149">
        <w:rPr>
          <w:rFonts w:ascii="Times New Roman" w:hAnsi="Times New Roman"/>
          <w:szCs w:val="24"/>
        </w:rPr>
        <w:t xml:space="preserve"> 14: 227-236</w:t>
      </w:r>
    </w:p>
    <w:p w14:paraId="3C14E9CC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095A01AB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Bertrand-Garcia, R., Walling, L. and T. Murashige, 1992. Analysis of Polypeptides Associated with Shoot Formation in Tobacco Callus Cultures. </w:t>
      </w:r>
      <w:r w:rsidRPr="00BE4149">
        <w:rPr>
          <w:rFonts w:ascii="Times New Roman" w:hAnsi="Times New Roman"/>
          <w:b/>
          <w:i/>
          <w:szCs w:val="24"/>
        </w:rPr>
        <w:t>Amer. J. Bot</w:t>
      </w:r>
      <w:r w:rsidRPr="00BE4149">
        <w:rPr>
          <w:rFonts w:ascii="Times New Roman" w:hAnsi="Times New Roman"/>
          <w:b/>
          <w:szCs w:val="24"/>
        </w:rPr>
        <w:t>.</w:t>
      </w:r>
      <w:r w:rsidRPr="00BE4149">
        <w:rPr>
          <w:rFonts w:ascii="Times New Roman" w:hAnsi="Times New Roman"/>
          <w:szCs w:val="24"/>
        </w:rPr>
        <w:t xml:space="preserve"> 79: 481-487</w:t>
      </w:r>
    </w:p>
    <w:p w14:paraId="5CFEA655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303FE0F9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>Bertrand-Garcia, R</w:t>
      </w:r>
      <w:r w:rsidRPr="00BE4149">
        <w:rPr>
          <w:rFonts w:ascii="Times New Roman" w:hAnsi="Times New Roman"/>
          <w:b/>
          <w:szCs w:val="24"/>
        </w:rPr>
        <w:t>.</w:t>
      </w:r>
      <w:r w:rsidRPr="00BE4149">
        <w:rPr>
          <w:rFonts w:ascii="Times New Roman" w:hAnsi="Times New Roman"/>
          <w:szCs w:val="24"/>
        </w:rPr>
        <w:t xml:space="preserve"> and M. Freeling, 1991. </w:t>
      </w:r>
      <w:r w:rsidRPr="00BE4149">
        <w:rPr>
          <w:rFonts w:ascii="Times New Roman" w:hAnsi="Times New Roman"/>
          <w:i/>
          <w:szCs w:val="24"/>
        </w:rPr>
        <w:t>Hairy-Sheath-Frayed 1-O</w:t>
      </w:r>
      <w:r w:rsidRPr="00BE4149">
        <w:rPr>
          <w:rFonts w:ascii="Times New Roman" w:hAnsi="Times New Roman"/>
          <w:szCs w:val="24"/>
        </w:rPr>
        <w:t xml:space="preserve">: A Systemic, Heterochronic Mutant of Maize which Specifies Slow Developmental Stage Transitions.  </w:t>
      </w:r>
      <w:r w:rsidRPr="00BE4149">
        <w:rPr>
          <w:rFonts w:ascii="Times New Roman" w:hAnsi="Times New Roman"/>
          <w:b/>
          <w:i/>
          <w:szCs w:val="24"/>
        </w:rPr>
        <w:t>Amer. J. Bot</w:t>
      </w:r>
      <w:r w:rsidRPr="00BE4149">
        <w:rPr>
          <w:rFonts w:ascii="Times New Roman" w:hAnsi="Times New Roman"/>
          <w:b/>
          <w:szCs w:val="24"/>
        </w:rPr>
        <w:t>.</w:t>
      </w:r>
      <w:r w:rsidRPr="00BE4149">
        <w:rPr>
          <w:rFonts w:ascii="Times New Roman" w:hAnsi="Times New Roman"/>
          <w:szCs w:val="24"/>
        </w:rPr>
        <w:t xml:space="preserve"> 78: 747-765 </w:t>
      </w:r>
    </w:p>
    <w:p w14:paraId="1DA67EFC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17624AD0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>Bertrand-Garcia, R</w:t>
      </w:r>
      <w:r w:rsidRPr="00BE4149">
        <w:rPr>
          <w:rFonts w:ascii="Times New Roman" w:hAnsi="Times New Roman"/>
          <w:b/>
          <w:szCs w:val="24"/>
        </w:rPr>
        <w:t>.</w:t>
      </w:r>
      <w:r w:rsidRPr="00BE4149">
        <w:rPr>
          <w:rFonts w:ascii="Times New Roman" w:hAnsi="Times New Roman"/>
          <w:szCs w:val="24"/>
        </w:rPr>
        <w:t xml:space="preserve"> 1991. Protein Electroelution from Milligram Quantities of Plant Tissue. In: </w:t>
      </w:r>
      <w:r w:rsidRPr="00BE4149">
        <w:rPr>
          <w:rFonts w:ascii="Times New Roman" w:hAnsi="Times New Roman"/>
          <w:b/>
          <w:i/>
          <w:szCs w:val="24"/>
        </w:rPr>
        <w:t>A Laboratory Guide for Cellular and Molecular Plant Biology</w:t>
      </w:r>
      <w:r w:rsidRPr="00BE4149">
        <w:rPr>
          <w:rFonts w:ascii="Times New Roman" w:hAnsi="Times New Roman"/>
          <w:szCs w:val="24"/>
        </w:rPr>
        <w:t xml:space="preserve">, Volume 4: 191-197.  I. Potrykus and I. Negrutiu, eds. Birkhauser, Boston.  </w:t>
      </w:r>
    </w:p>
    <w:p w14:paraId="30DCC90F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</w:p>
    <w:p w14:paraId="211A0078" w14:textId="77777777" w:rsidR="00AE120A" w:rsidRPr="00BE4149" w:rsidRDefault="00AE120A" w:rsidP="00AE120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 w:hanging="360"/>
        <w:rPr>
          <w:rFonts w:ascii="Times New Roman" w:hAnsi="Times New Roman"/>
          <w:szCs w:val="24"/>
        </w:rPr>
      </w:pPr>
      <w:r w:rsidRPr="00BE4149">
        <w:rPr>
          <w:rFonts w:ascii="Times New Roman" w:hAnsi="Times New Roman"/>
          <w:szCs w:val="24"/>
        </w:rPr>
        <w:t xml:space="preserve">Bertrand-Garcia, R. and Lemaire, D. 1982. Evaluation of Six Great Basin DesertPlants as a Source of Hydrocarbons and Animal Feed. </w:t>
      </w:r>
      <w:r w:rsidRPr="00BE4149">
        <w:rPr>
          <w:rFonts w:ascii="Times New Roman" w:hAnsi="Times New Roman"/>
          <w:b/>
          <w:i/>
          <w:szCs w:val="24"/>
        </w:rPr>
        <w:t>Petroculture</w:t>
      </w:r>
      <w:r w:rsidRPr="00BE4149">
        <w:rPr>
          <w:rFonts w:ascii="Times New Roman" w:hAnsi="Times New Roman"/>
          <w:szCs w:val="24"/>
        </w:rPr>
        <w:t xml:space="preserve">  2: 35-38  </w:t>
      </w:r>
    </w:p>
    <w:p w14:paraId="7D90C206" w14:textId="77777777" w:rsidR="00AE120A" w:rsidRPr="000A2E96" w:rsidRDefault="00AE120A" w:rsidP="00AE120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40"/>
        <w:rPr>
          <w:rFonts w:ascii="Times New Roman" w:hAnsi="Times New Roman"/>
          <w:b/>
          <w:szCs w:val="24"/>
        </w:rPr>
      </w:pPr>
    </w:p>
    <w:p w14:paraId="76A40E00" w14:textId="77777777" w:rsidR="00C70DC3" w:rsidRDefault="00C70DC3"/>
    <w:sectPr w:rsidR="00C70DC3" w:rsidSect="00C70DC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C3"/>
    <w:rsid w:val="0001409E"/>
    <w:rsid w:val="00254CB2"/>
    <w:rsid w:val="00AE120A"/>
    <w:rsid w:val="00BE3482"/>
    <w:rsid w:val="00C70DC3"/>
    <w:rsid w:val="00E46E86"/>
    <w:rsid w:val="00F301DE"/>
    <w:rsid w:val="00F6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B91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0A"/>
    <w:rPr>
      <w:rFonts w:ascii="New York" w:eastAsia="Times New Roman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DC3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BodyText">
    <w:name w:val="Body Text"/>
    <w:basedOn w:val="Normal"/>
    <w:link w:val="BodyTextChar"/>
    <w:rsid w:val="00AE120A"/>
    <w:pPr>
      <w:tabs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54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E120A"/>
    <w:rPr>
      <w:rFonts w:ascii="New York" w:eastAsia="Times New Roman" w:hAnsi="New York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20A"/>
    <w:rPr>
      <w:rFonts w:ascii="New York" w:eastAsia="Times New Roman" w:hAnsi="New York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0DC3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paragraph" w:styleId="BodyText">
    <w:name w:val="Body Text"/>
    <w:basedOn w:val="Normal"/>
    <w:link w:val="BodyTextChar"/>
    <w:rsid w:val="00AE120A"/>
    <w:pPr>
      <w:tabs>
        <w:tab w:val="left" w:pos="36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54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AE120A"/>
    <w:rPr>
      <w:rFonts w:ascii="New York" w:eastAsia="Times New Roman" w:hAnsi="New York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Colorado College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Bertrand</dc:creator>
  <cp:lastModifiedBy>Kelley Mathers</cp:lastModifiedBy>
  <cp:revision>2</cp:revision>
  <dcterms:created xsi:type="dcterms:W3CDTF">2015-07-06T19:46:00Z</dcterms:created>
  <dcterms:modified xsi:type="dcterms:W3CDTF">2015-07-06T19:46:00Z</dcterms:modified>
</cp:coreProperties>
</file>